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85CC" w14:textId="7EA9F2A0" w:rsidR="00AD4A02" w:rsidRDefault="00AD4A02" w:rsidP="00AD4A02">
      <w:pPr>
        <w:shd w:val="clear" w:color="auto" w:fill="FFFFFF"/>
        <w:spacing w:after="0" w:line="240" w:lineRule="auto"/>
        <w:outlineLvl w:val="1"/>
        <w:rPr>
          <w:rFonts w:eastAsia="Times New Roman" w:cs="Times New Roman"/>
          <w:b/>
          <w:bCs/>
          <w:color w:val="333333"/>
          <w:sz w:val="28"/>
          <w:szCs w:val="28"/>
        </w:rPr>
      </w:pPr>
      <w:r>
        <w:rPr>
          <w:rFonts w:eastAsia="Times New Roman" w:cs="Times New Roman"/>
          <w:b/>
          <w:bCs/>
          <w:color w:val="333333"/>
          <w:sz w:val="28"/>
          <w:szCs w:val="28"/>
        </w:rPr>
        <w:t xml:space="preserve">             CÔNG KHAI 29 LUẬT CÓ HIỆU LỰC TỪ NGÀY 01/7/2026</w:t>
      </w:r>
    </w:p>
    <w:p w14:paraId="1B575E5D" w14:textId="6E97551C" w:rsidR="00AD4A02" w:rsidRPr="00AD4A02" w:rsidRDefault="00AD4A02" w:rsidP="00AD4A02">
      <w:pPr>
        <w:shd w:val="clear" w:color="auto" w:fill="FFFFFF"/>
        <w:spacing w:after="0" w:line="240" w:lineRule="auto"/>
        <w:jc w:val="center"/>
        <w:outlineLvl w:val="1"/>
        <w:rPr>
          <w:rFonts w:eastAsia="Times New Roman" w:cs="Times New Roman"/>
          <w:i/>
          <w:iCs/>
          <w:color w:val="333333"/>
          <w:sz w:val="28"/>
          <w:szCs w:val="28"/>
        </w:rPr>
      </w:pPr>
      <w:r w:rsidRPr="00AD4A02">
        <w:rPr>
          <w:rFonts w:eastAsia="Times New Roman" w:cs="Times New Roman"/>
          <w:i/>
          <w:iCs/>
          <w:color w:val="333333"/>
          <w:sz w:val="28"/>
          <w:szCs w:val="28"/>
        </w:rPr>
        <w:t xml:space="preserve">(Đính kèm theo </w:t>
      </w:r>
      <w:r w:rsidR="00A90F5A">
        <w:rPr>
          <w:rFonts w:eastAsia="Times New Roman" w:cs="Times New Roman"/>
          <w:i/>
          <w:iCs/>
          <w:color w:val="333333"/>
          <w:sz w:val="28"/>
          <w:szCs w:val="28"/>
        </w:rPr>
        <w:t>Thông báo</w:t>
      </w:r>
      <w:r w:rsidRPr="00AD4A02">
        <w:rPr>
          <w:rFonts w:eastAsia="Times New Roman" w:cs="Times New Roman"/>
          <w:i/>
          <w:iCs/>
          <w:color w:val="333333"/>
          <w:sz w:val="28"/>
          <w:szCs w:val="28"/>
        </w:rPr>
        <w:t xml:space="preserve"> số      </w:t>
      </w:r>
      <w:r w:rsidR="00A90F5A">
        <w:rPr>
          <w:rFonts w:eastAsia="Times New Roman" w:cs="Times New Roman"/>
          <w:i/>
          <w:iCs/>
          <w:color w:val="333333"/>
          <w:sz w:val="28"/>
          <w:szCs w:val="28"/>
        </w:rPr>
        <w:t xml:space="preserve">   </w:t>
      </w:r>
      <w:r w:rsidRPr="00AD4A02">
        <w:rPr>
          <w:rFonts w:eastAsia="Times New Roman" w:cs="Times New Roman"/>
          <w:i/>
          <w:iCs/>
          <w:color w:val="333333"/>
          <w:sz w:val="28"/>
          <w:szCs w:val="28"/>
        </w:rPr>
        <w:t>/</w:t>
      </w:r>
      <w:r w:rsidR="00A90F5A">
        <w:rPr>
          <w:rFonts w:eastAsia="Times New Roman" w:cs="Times New Roman"/>
          <w:i/>
          <w:iCs/>
          <w:color w:val="333333"/>
          <w:sz w:val="28"/>
          <w:szCs w:val="28"/>
        </w:rPr>
        <w:t>TB-</w:t>
      </w:r>
      <w:r w:rsidRPr="00AD4A02">
        <w:rPr>
          <w:rFonts w:eastAsia="Times New Roman" w:cs="Times New Roman"/>
          <w:i/>
          <w:iCs/>
          <w:color w:val="333333"/>
          <w:sz w:val="28"/>
          <w:szCs w:val="28"/>
        </w:rPr>
        <w:t>UBND</w:t>
      </w:r>
    </w:p>
    <w:p w14:paraId="5E21FE91" w14:textId="4EEAEA94" w:rsidR="00AD4A02" w:rsidRDefault="00A90F5A" w:rsidP="00AD4A02">
      <w:pPr>
        <w:shd w:val="clear" w:color="auto" w:fill="FFFFFF"/>
        <w:spacing w:after="0" w:line="240" w:lineRule="auto"/>
        <w:jc w:val="center"/>
        <w:outlineLvl w:val="1"/>
        <w:rPr>
          <w:rFonts w:eastAsia="Times New Roman" w:cs="Times New Roman"/>
          <w:i/>
          <w:iCs/>
          <w:color w:val="333333"/>
          <w:sz w:val="28"/>
          <w:szCs w:val="28"/>
        </w:rPr>
      </w:pPr>
      <w:r w:rsidRPr="00AD4A02">
        <w:rPr>
          <w:rFonts w:eastAsia="Times New Roman" w:cs="Times New Roman"/>
          <w:i/>
          <w:iCs/>
          <w:color w:val="333333"/>
          <w:sz w:val="28"/>
          <w:szCs w:val="28"/>
        </w:rPr>
        <w:t>N</w:t>
      </w:r>
      <w:r w:rsidR="00AD4A02" w:rsidRPr="00AD4A02">
        <w:rPr>
          <w:rFonts w:eastAsia="Times New Roman" w:cs="Times New Roman"/>
          <w:i/>
          <w:iCs/>
          <w:color w:val="333333"/>
          <w:sz w:val="28"/>
          <w:szCs w:val="28"/>
        </w:rPr>
        <w:t>gày</w:t>
      </w:r>
      <w:r>
        <w:rPr>
          <w:rFonts w:eastAsia="Times New Roman" w:cs="Times New Roman"/>
          <w:i/>
          <w:iCs/>
          <w:color w:val="333333"/>
          <w:sz w:val="28"/>
          <w:szCs w:val="28"/>
        </w:rPr>
        <w:t>25</w:t>
      </w:r>
      <w:r w:rsidR="00AD4A02" w:rsidRPr="00AD4A02">
        <w:rPr>
          <w:rFonts w:eastAsia="Times New Roman" w:cs="Times New Roman"/>
          <w:i/>
          <w:iCs/>
          <w:color w:val="333333"/>
          <w:sz w:val="28"/>
          <w:szCs w:val="28"/>
        </w:rPr>
        <w:t>/</w:t>
      </w:r>
      <w:r>
        <w:rPr>
          <w:rFonts w:eastAsia="Times New Roman" w:cs="Times New Roman"/>
          <w:i/>
          <w:iCs/>
          <w:color w:val="333333"/>
          <w:sz w:val="28"/>
          <w:szCs w:val="28"/>
        </w:rPr>
        <w:t>6</w:t>
      </w:r>
      <w:r w:rsidR="00AD4A02" w:rsidRPr="00AD4A02">
        <w:rPr>
          <w:rFonts w:eastAsia="Times New Roman" w:cs="Times New Roman"/>
          <w:i/>
          <w:iCs/>
          <w:color w:val="333333"/>
          <w:sz w:val="28"/>
          <w:szCs w:val="28"/>
        </w:rPr>
        <w:t>/2026 của UBND xã Thoại Sơn)</w:t>
      </w:r>
    </w:p>
    <w:p w14:paraId="01AA2461" w14:textId="77777777" w:rsidR="00AD4A02" w:rsidRPr="00AD4A02" w:rsidRDefault="00AD4A02" w:rsidP="00AD4A02">
      <w:pPr>
        <w:shd w:val="clear" w:color="auto" w:fill="FFFFFF"/>
        <w:spacing w:after="0" w:line="240" w:lineRule="auto"/>
        <w:jc w:val="center"/>
        <w:outlineLvl w:val="1"/>
        <w:rPr>
          <w:rFonts w:eastAsia="Times New Roman" w:cs="Times New Roman"/>
          <w:i/>
          <w:iCs/>
          <w:color w:val="333333"/>
          <w:sz w:val="28"/>
          <w:szCs w:val="28"/>
        </w:rPr>
      </w:pPr>
    </w:p>
    <w:p w14:paraId="378D2F7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 </w:t>
      </w:r>
      <w:hyperlink r:id="rId6" w:tgtFrame="_blank" w:history="1">
        <w:r w:rsidRPr="00AD4A02">
          <w:rPr>
            <w:rFonts w:eastAsia="Times New Roman" w:cs="Times New Roman"/>
            <w:b/>
            <w:bCs/>
            <w:color w:val="337AB7"/>
            <w:sz w:val="28"/>
            <w:szCs w:val="28"/>
            <w:u w:val="single"/>
          </w:rPr>
          <w:t>Luật Cơ quan đại diện nước Cộng hòa xã hội chủ nghĩa Việt Nam ở nước ngoài sửa đổi 2026</w:t>
        </w:r>
      </w:hyperlink>
    </w:p>
    <w:p w14:paraId="3E61E52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23/04/2026</w:t>
      </w:r>
    </w:p>
    <w:p w14:paraId="4CA1FB7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7D38D15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Bổ sung một số lĩnh vực công tác của Cơ quan đại diện như về nông nghiệp, về việc vận động các quốc gia và tổ chức quốc tế ghi danh, công nhận di sản văn hóa, vấn đề chữ tiếng Việt;…</w:t>
      </w:r>
    </w:p>
    <w:p w14:paraId="07C38033"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7219E19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 </w:t>
      </w:r>
      <w:hyperlink r:id="rId7" w:tgtFrame="_blank" w:history="1">
        <w:r w:rsidRPr="00AD4A02">
          <w:rPr>
            <w:rFonts w:eastAsia="Times New Roman" w:cs="Times New Roman"/>
            <w:b/>
            <w:bCs/>
            <w:color w:val="337AB7"/>
            <w:sz w:val="28"/>
            <w:szCs w:val="28"/>
            <w:u w:val="single"/>
          </w:rPr>
          <w:t>Luật Thủ đô 2026</w:t>
        </w:r>
      </w:hyperlink>
    </w:p>
    <w:p w14:paraId="65F05F7B"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23/04/2026</w:t>
      </w:r>
    </w:p>
    <w:p w14:paraId="518BD4D0"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7C701550"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vị trí, vai trò của Thủ đô; cơ chế, chính sách, thẩm quyền, trách nhiệm xây dựng, phát triển và bảo vệ Thủ đô.</w:t>
      </w:r>
    </w:p>
    <w:p w14:paraId="72EE9186"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8" w:tgtFrame="_blank" w:history="1">
        <w:r w:rsidRPr="00AD4A02">
          <w:rPr>
            <w:rFonts w:eastAsia="Times New Roman" w:cs="Times New Roman"/>
            <w:color w:val="337AB7"/>
            <w:sz w:val="28"/>
            <w:szCs w:val="28"/>
            <w:u w:val="single"/>
          </w:rPr>
          <w:t>Luật Thủ đô 2024</w:t>
        </w:r>
      </w:hyperlink>
    </w:p>
    <w:p w14:paraId="4551BE6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6C0392C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(3) </w:t>
      </w:r>
      <w:hyperlink r:id="rId9" w:tgtFrame="_blank" w:history="1">
        <w:r w:rsidRPr="00AD4A02">
          <w:rPr>
            <w:rFonts w:eastAsia="Times New Roman" w:cs="Times New Roman"/>
            <w:b/>
            <w:bCs/>
            <w:color w:val="337AB7"/>
            <w:sz w:val="28"/>
            <w:szCs w:val="28"/>
            <w:u w:val="single"/>
          </w:rPr>
          <w:t>Luật Xây dựng 2025</w:t>
        </w:r>
      </w:hyperlink>
    </w:p>
    <w:p w14:paraId="60237A3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4C14959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4CBB236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hoạt động xây dựng; quyền, nghĩa vụ, trách nhiệm của cơ quan, tổ chức, cá nhân trong hoạt động xây dựng và quản lý nhà nước về xây dựng. Mở rộng đối tượng miễn phép đối với nhà ở dưới 07 tầng và tổng diện tích sàn xây dựng dưới 500m2 (áp dụng cho cả khu vực nông thôn và đô thị) cùng nhiều quy định mới khác.</w:t>
      </w:r>
    </w:p>
    <w:p w14:paraId="424B3CE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10" w:tgtFrame="_blank" w:history="1">
        <w:r w:rsidRPr="00AD4A02">
          <w:rPr>
            <w:rFonts w:eastAsia="Times New Roman" w:cs="Times New Roman"/>
            <w:color w:val="337AB7"/>
            <w:sz w:val="28"/>
            <w:szCs w:val="28"/>
            <w:u w:val="single"/>
          </w:rPr>
          <w:t>Luật Xây dựng 2014 (sửa đổi 2020)</w:t>
        </w:r>
      </w:hyperlink>
    </w:p>
    <w:p w14:paraId="5B6C531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65BD80A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(4) </w:t>
      </w:r>
      <w:hyperlink r:id="rId11" w:tgtFrame="_blank" w:history="1">
        <w:r w:rsidRPr="00AD4A02">
          <w:rPr>
            <w:rFonts w:eastAsia="Times New Roman" w:cs="Times New Roman"/>
            <w:b/>
            <w:bCs/>
            <w:color w:val="337AB7"/>
            <w:sz w:val="28"/>
            <w:szCs w:val="28"/>
            <w:u w:val="single"/>
          </w:rPr>
          <w:t>Luật Viên chức 2025</w:t>
        </w:r>
      </w:hyperlink>
    </w:p>
    <w:p w14:paraId="31FCC5C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493C57F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2B0724B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Viên chức là công dân Việt Nam, được tuyển dụng theo vị trí việc làm, làm việc tại đơn vị sự nghiệp công lập theo chế độ hợp đồng làm việc, hưởng lương từ quỹ tiền lương của đơn vị sự nghiệp công lập và từ các nguồn thu hợp pháp khác theo quy định của pháp luật.</w:t>
      </w:r>
    </w:p>
    <w:p w14:paraId="4C18BB6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12" w:tgtFrame="_blank" w:history="1">
        <w:r w:rsidRPr="00AD4A02">
          <w:rPr>
            <w:rFonts w:eastAsia="Times New Roman" w:cs="Times New Roman"/>
            <w:color w:val="337AB7"/>
            <w:sz w:val="28"/>
            <w:szCs w:val="28"/>
            <w:u w:val="single"/>
          </w:rPr>
          <w:t>Luật Viên chức 2010</w:t>
        </w:r>
      </w:hyperlink>
    </w:p>
    <w:p w14:paraId="6BDB25D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5148138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(5)</w:t>
      </w:r>
      <w:r w:rsidRPr="00AD4A02">
        <w:rPr>
          <w:rFonts w:eastAsia="Times New Roman" w:cs="Times New Roman"/>
          <w:color w:val="333333"/>
          <w:sz w:val="28"/>
          <w:szCs w:val="28"/>
        </w:rPr>
        <w:t> </w:t>
      </w:r>
      <w:hyperlink r:id="rId13" w:tgtFrame="_blank" w:history="1">
        <w:r w:rsidRPr="00AD4A02">
          <w:rPr>
            <w:rFonts w:eastAsia="Times New Roman" w:cs="Times New Roman"/>
            <w:b/>
            <w:bCs/>
            <w:color w:val="337AB7"/>
            <w:sz w:val="28"/>
            <w:szCs w:val="28"/>
            <w:u w:val="single"/>
          </w:rPr>
          <w:t>Luật Thương mại điện tử 2025</w:t>
        </w:r>
      </w:hyperlink>
    </w:p>
    <w:p w14:paraId="55231610"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3E1237B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5BF0EB8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xml:space="preserve">- Trích yếu nội dung: Là luật mới, quy định về chính sách phát triển thương mại điện tử; nền tảng thương mại điện tử và trách nhiệm của các tổ chức, cá nhân trong hoạt động thương mại điện tử; thương mại điện tử có yếu tố nước ngoài; </w:t>
      </w:r>
      <w:r w:rsidRPr="00AD4A02">
        <w:rPr>
          <w:rFonts w:eastAsia="Times New Roman" w:cs="Times New Roman"/>
          <w:color w:val="333333"/>
          <w:sz w:val="28"/>
          <w:szCs w:val="28"/>
        </w:rPr>
        <w:lastRenderedPageBreak/>
        <w:t>trách nhiệm của tổ chức cung cấp dịch vụ hỗ trợ thương mại điện tử; ứng dụng công nghệ trong quản lý và xử lý vi phạm trong thương mại điện tử.</w:t>
      </w:r>
    </w:p>
    <w:p w14:paraId="448992A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6CCB27D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(6) </w:t>
      </w:r>
      <w:hyperlink r:id="rId14" w:tgtFrame="_blank" w:history="1">
        <w:r w:rsidRPr="00AD4A02">
          <w:rPr>
            <w:rFonts w:eastAsia="Times New Roman" w:cs="Times New Roman"/>
            <w:b/>
            <w:bCs/>
            <w:color w:val="337AB7"/>
            <w:sz w:val="28"/>
            <w:szCs w:val="28"/>
            <w:u w:val="single"/>
          </w:rPr>
          <w:t>Luật Thuế thu nhập cá nhân 2025</w:t>
        </w:r>
      </w:hyperlink>
    </w:p>
    <w:p w14:paraId="48C45EE3"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3079070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2E0E715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người nộp thuế, thu nhập chịu thuế, thu nhập được miễn thuế, giảm thuế và căn cứ tính thuế thu nhập cá nhân. Tuy có hiệu lực từ 01/7/2026, nhưng các quy định tại Luật Thuế thu nhập cá nhân 2025 liên quan đến thu nhập từ kinh doanh, từ tiền lương, tiền công của cá nhân cư trú áp dụng từ kỳ tính thuế năm 2026.</w:t>
      </w:r>
    </w:p>
    <w:p w14:paraId="7B1F682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15" w:tgtFrame="_blank" w:history="1">
        <w:r w:rsidRPr="00AD4A02">
          <w:rPr>
            <w:rFonts w:eastAsia="Times New Roman" w:cs="Times New Roman"/>
            <w:color w:val="337AB7"/>
            <w:sz w:val="28"/>
            <w:szCs w:val="28"/>
            <w:u w:val="single"/>
          </w:rPr>
          <w:t>Luật Thuế thu nhập cá nhân 2007 (sửa đổi 2012)</w:t>
        </w:r>
      </w:hyperlink>
    </w:p>
    <w:p w14:paraId="7EEC886B"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533A7DA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(7)</w:t>
      </w:r>
      <w:hyperlink r:id="rId16" w:tgtFrame="_blank" w:history="1">
        <w:r w:rsidRPr="00AD4A02">
          <w:rPr>
            <w:rFonts w:eastAsia="Times New Roman" w:cs="Times New Roman"/>
            <w:b/>
            <w:bCs/>
            <w:color w:val="337AB7"/>
            <w:sz w:val="28"/>
            <w:szCs w:val="28"/>
            <w:u w:val="single"/>
          </w:rPr>
          <w:t> Luật Quản lý thuế 2025</w:t>
        </w:r>
      </w:hyperlink>
    </w:p>
    <w:p w14:paraId="05F3A1E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6E97B94B"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4DAC54E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việc quản lý các loại thuế, các khoản thu khác thuộc ngân sách nhà nước. Riêng các quy định tại Điều 13 và việc sử dụng hóa đơn điện tử của hộ kinh doanh, cá nhân kinh doanh  đã có hiệu lực thi hành từ ngày 01/01/2026.</w:t>
      </w:r>
    </w:p>
    <w:p w14:paraId="6742EA7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17" w:tgtFrame="_blank" w:history="1">
        <w:r w:rsidRPr="00AD4A02">
          <w:rPr>
            <w:rFonts w:eastAsia="Times New Roman" w:cs="Times New Roman"/>
            <w:color w:val="337AB7"/>
            <w:sz w:val="28"/>
            <w:szCs w:val="28"/>
            <w:u w:val="single"/>
          </w:rPr>
          <w:t>Luật Quản lý thuế 2019</w:t>
        </w:r>
      </w:hyperlink>
    </w:p>
    <w:p w14:paraId="0D2A371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279149D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(8) </w:t>
      </w:r>
      <w:hyperlink r:id="rId18" w:tgtFrame="_blank" w:history="1">
        <w:r w:rsidRPr="00AD4A02">
          <w:rPr>
            <w:rFonts w:eastAsia="Times New Roman" w:cs="Times New Roman"/>
            <w:b/>
            <w:bCs/>
            <w:color w:val="337AB7"/>
            <w:sz w:val="28"/>
            <w:szCs w:val="28"/>
            <w:u w:val="single"/>
          </w:rPr>
          <w:t>Luật Chuyển đổi số 2025</w:t>
        </w:r>
      </w:hyperlink>
    </w:p>
    <w:p w14:paraId="0BCADC6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11/12/2025</w:t>
      </w:r>
    </w:p>
    <w:p w14:paraId="00763BB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52DD2B8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chuyển đổi số, bao gồm nguyên tắc, chính sách về chuyển đổi số; điều phối quốc gia về chuyển đổi số; biện pháp bảo đảm chuyển đổi số; Chính phủ số; kinh tế số, xã hội số; trách nhiệm của cơ quan, tổ chức, cá nhân trong chuyển đổi số.</w:t>
      </w:r>
    </w:p>
    <w:p w14:paraId="09DBAA4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19" w:tgtFrame="_blank" w:history="1">
        <w:r w:rsidRPr="00AD4A02">
          <w:rPr>
            <w:rFonts w:eastAsia="Times New Roman" w:cs="Times New Roman"/>
            <w:color w:val="337AB7"/>
            <w:sz w:val="28"/>
            <w:szCs w:val="28"/>
            <w:u w:val="single"/>
          </w:rPr>
          <w:t>Luật Công nghệ thông tin 2006</w:t>
        </w:r>
      </w:hyperlink>
    </w:p>
    <w:p w14:paraId="4B20D2C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45437D8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(9) </w:t>
      </w:r>
      <w:hyperlink r:id="rId20" w:tgtFrame="_blank" w:history="1">
        <w:r w:rsidRPr="00AD4A02">
          <w:rPr>
            <w:rFonts w:eastAsia="Times New Roman" w:cs="Times New Roman"/>
            <w:b/>
            <w:bCs/>
            <w:color w:val="337AB7"/>
            <w:sz w:val="28"/>
            <w:szCs w:val="28"/>
            <w:u w:val="single"/>
          </w:rPr>
          <w:t>Luật Dự trữ quốc gia 2025</w:t>
        </w:r>
      </w:hyperlink>
    </w:p>
    <w:p w14:paraId="49337E5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11/12/2025</w:t>
      </w:r>
    </w:p>
    <w:p w14:paraId="578257F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3E76B8A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việc hình thành, quản lý, sử dụng dự trữ quốc gia và quản lý nhà nước về dự trữ quốc gia.</w:t>
      </w:r>
    </w:p>
    <w:p w14:paraId="6B97223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21" w:tgtFrame="_blank" w:history="1">
        <w:r w:rsidRPr="00AD4A02">
          <w:rPr>
            <w:rFonts w:eastAsia="Times New Roman" w:cs="Times New Roman"/>
            <w:color w:val="337AB7"/>
            <w:sz w:val="28"/>
            <w:szCs w:val="28"/>
            <w:u w:val="single"/>
          </w:rPr>
          <w:t>Luật Dự trữ quốc gia 2012</w:t>
        </w:r>
      </w:hyperlink>
    </w:p>
    <w:p w14:paraId="20090E6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167B08B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(10)</w:t>
      </w:r>
      <w:hyperlink r:id="rId22" w:tgtFrame="_blank" w:history="1">
        <w:r w:rsidRPr="00AD4A02">
          <w:rPr>
            <w:rFonts w:eastAsia="Times New Roman" w:cs="Times New Roman"/>
            <w:b/>
            <w:bCs/>
            <w:color w:val="337AB7"/>
            <w:sz w:val="28"/>
            <w:szCs w:val="28"/>
            <w:u w:val="single"/>
          </w:rPr>
          <w:t> Luật Tiết kiệm, chống lãng phí 2025</w:t>
        </w:r>
      </w:hyperlink>
    </w:p>
    <w:p w14:paraId="090B541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11/12/2025</w:t>
      </w:r>
    </w:p>
    <w:p w14:paraId="12A6B66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20AF528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tiết kiệm, chống lãng phí trong các lĩnh vực quản lý, sử dụng tài chính công, tài sản công; tổ chức bộ máy và quản lý, sử dụng lao động trong khu vực nhà nước;…</w:t>
      </w:r>
    </w:p>
    <w:p w14:paraId="00FE9E4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23" w:tgtFrame="_blank" w:history="1">
        <w:r w:rsidRPr="00AD4A02">
          <w:rPr>
            <w:rFonts w:eastAsia="Times New Roman" w:cs="Times New Roman"/>
            <w:color w:val="337AB7"/>
            <w:sz w:val="28"/>
            <w:szCs w:val="28"/>
            <w:u w:val="single"/>
          </w:rPr>
          <w:t>Luật Thực hành tiết kiệm, chống lãng phí 2013</w:t>
        </w:r>
      </w:hyperlink>
    </w:p>
    <w:p w14:paraId="4309CB7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lastRenderedPageBreak/>
        <w:t> </w:t>
      </w:r>
    </w:p>
    <w:p w14:paraId="69CFD31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(11) </w:t>
      </w:r>
      <w:hyperlink r:id="rId24" w:tgtFrame="_blank" w:history="1">
        <w:r w:rsidRPr="00AD4A02">
          <w:rPr>
            <w:rFonts w:eastAsia="Times New Roman" w:cs="Times New Roman"/>
            <w:b/>
            <w:bCs/>
            <w:color w:val="337AB7"/>
            <w:sz w:val="28"/>
            <w:szCs w:val="28"/>
            <w:u w:val="single"/>
          </w:rPr>
          <w:t>Luật Hàng không dân dụng Việt Nam 2025</w:t>
        </w:r>
      </w:hyperlink>
    </w:p>
    <w:p w14:paraId="64E1575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33E0A3D6"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4BFA0C8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hoạt động hàng không dân dụng, bao gồm các quy định về tàu bay, cảng hàng không, nhân viên hàng không, hoạt động bay, vận tải hàng không thương mại, hàng không chuyên dùng, hàng không chung, an toàn hàng không, an ninh hàng không, trách nhiệm dân sự và các hoạt động khác có liên quan đến hàng không dân dụng.</w:t>
      </w:r>
    </w:p>
    <w:p w14:paraId="52C065D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25" w:tgtFrame="_blank" w:history="1">
        <w:r w:rsidRPr="00AD4A02">
          <w:rPr>
            <w:rFonts w:eastAsia="Times New Roman" w:cs="Times New Roman"/>
            <w:color w:val="337AB7"/>
            <w:sz w:val="28"/>
            <w:szCs w:val="28"/>
            <w:u w:val="single"/>
          </w:rPr>
          <w:t>Luật Hàng không dân dụng Việt Nam 2006 (sửa đổi 2024)</w:t>
        </w:r>
      </w:hyperlink>
    </w:p>
    <w:p w14:paraId="3A0F190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703F34E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(12) </w:t>
      </w:r>
      <w:hyperlink r:id="rId26" w:tgtFrame="_blank" w:history="1">
        <w:r w:rsidRPr="00AD4A02">
          <w:rPr>
            <w:rFonts w:eastAsia="Times New Roman" w:cs="Times New Roman"/>
            <w:b/>
            <w:bCs/>
            <w:color w:val="337AB7"/>
            <w:sz w:val="28"/>
            <w:szCs w:val="28"/>
            <w:u w:val="single"/>
          </w:rPr>
          <w:t>Luật An ninh mạng 2025</w:t>
        </w:r>
      </w:hyperlink>
    </w:p>
    <w:p w14:paraId="43DD26D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16288E8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2CF0AB4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an ninh mạng, bảo vệ an ninh mạng; quyền, nghĩa vụ, trách nhiệm của cơ quan, tổ chức, cá nhân có liên quan.</w:t>
      </w:r>
    </w:p>
    <w:p w14:paraId="27E6D12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27" w:tgtFrame="_blank" w:history="1">
        <w:r w:rsidRPr="00AD4A02">
          <w:rPr>
            <w:rFonts w:eastAsia="Times New Roman" w:cs="Times New Roman"/>
            <w:color w:val="337AB7"/>
            <w:sz w:val="28"/>
            <w:szCs w:val="28"/>
            <w:u w:val="single"/>
          </w:rPr>
          <w:t>Luật An toàn thông tin mạng 2015</w:t>
        </w:r>
      </w:hyperlink>
      <w:r w:rsidRPr="00AD4A02">
        <w:rPr>
          <w:rFonts w:eastAsia="Times New Roman" w:cs="Times New Roman"/>
          <w:color w:val="333333"/>
          <w:sz w:val="28"/>
          <w:szCs w:val="28"/>
        </w:rPr>
        <w:t>; </w:t>
      </w:r>
      <w:hyperlink r:id="rId28" w:tgtFrame="_blank" w:history="1">
        <w:r w:rsidRPr="00AD4A02">
          <w:rPr>
            <w:rFonts w:eastAsia="Times New Roman" w:cs="Times New Roman"/>
            <w:color w:val="337AB7"/>
            <w:sz w:val="28"/>
            <w:szCs w:val="28"/>
            <w:u w:val="single"/>
          </w:rPr>
          <w:t>Luật An ninh mạng 2018</w:t>
        </w:r>
      </w:hyperlink>
    </w:p>
    <w:p w14:paraId="5CF1A3C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3D24B30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(13) </w:t>
      </w:r>
      <w:hyperlink r:id="rId29" w:tgtFrame="_blank" w:history="1">
        <w:r w:rsidRPr="00AD4A02">
          <w:rPr>
            <w:rFonts w:eastAsia="Times New Roman" w:cs="Times New Roman"/>
            <w:b/>
            <w:bCs/>
            <w:color w:val="337AB7"/>
            <w:sz w:val="28"/>
            <w:szCs w:val="28"/>
            <w:u w:val="single"/>
          </w:rPr>
          <w:t>Luật Báo chí 2025</w:t>
        </w:r>
      </w:hyperlink>
    </w:p>
    <w:p w14:paraId="43F4F40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27436EC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60FD1916"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quyền tự do báo chí, quyền tự do ngôn luận trên báo chí của công dân; tổ chức và hoạt động báo chí; quyền và nghĩa vụ của cơ quan, tổ chức, cá nhân tham gia và có liên quan đến hoạt động báo chí; quản lý nhà nước về báo chí.</w:t>
      </w:r>
    </w:p>
    <w:p w14:paraId="68B8508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30" w:tgtFrame="_blank" w:history="1">
        <w:r w:rsidRPr="00AD4A02">
          <w:rPr>
            <w:rFonts w:eastAsia="Times New Roman" w:cs="Times New Roman"/>
            <w:color w:val="337AB7"/>
            <w:sz w:val="28"/>
            <w:szCs w:val="28"/>
            <w:u w:val="single"/>
          </w:rPr>
          <w:t>Luật Báo chí 2016</w:t>
        </w:r>
      </w:hyperlink>
    </w:p>
    <w:p w14:paraId="01F7698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0B98F36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(14) </w:t>
      </w:r>
      <w:hyperlink r:id="rId31" w:tgtFrame="_blank" w:history="1">
        <w:r w:rsidRPr="00AD4A02">
          <w:rPr>
            <w:rFonts w:eastAsia="Times New Roman" w:cs="Times New Roman"/>
            <w:b/>
            <w:bCs/>
            <w:color w:val="337AB7"/>
            <w:sz w:val="28"/>
            <w:szCs w:val="28"/>
            <w:u w:val="single"/>
          </w:rPr>
          <w:t>Luật Công nghệ cao 2025</w:t>
        </w:r>
      </w:hyperlink>
    </w:p>
    <w:p w14:paraId="05BEA49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7DBC199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342EBF6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hoạt động công nghệ cao, chính sách, biện pháp khuyến khích, thúc đẩy hoạt động công nghệ cao và các hoạt động liên quan đến phát triển công nghệ chiến lược.</w:t>
      </w:r>
    </w:p>
    <w:p w14:paraId="0070B30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32" w:tgtFrame="_blank" w:history="1">
        <w:r w:rsidRPr="00AD4A02">
          <w:rPr>
            <w:rFonts w:eastAsia="Times New Roman" w:cs="Times New Roman"/>
            <w:color w:val="337AB7"/>
            <w:sz w:val="28"/>
            <w:szCs w:val="28"/>
            <w:u w:val="single"/>
          </w:rPr>
          <w:t>Luật Công nghệ cao 2008</w:t>
        </w:r>
      </w:hyperlink>
    </w:p>
    <w:p w14:paraId="7E919FC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33ABC65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(15) </w:t>
      </w:r>
      <w:hyperlink r:id="rId33" w:tgtFrame="_blank" w:history="1">
        <w:r w:rsidRPr="00AD4A02">
          <w:rPr>
            <w:rFonts w:eastAsia="Times New Roman" w:cs="Times New Roman"/>
            <w:b/>
            <w:bCs/>
            <w:color w:val="337AB7"/>
            <w:sz w:val="28"/>
            <w:szCs w:val="28"/>
            <w:u w:val="single"/>
          </w:rPr>
          <w:t>Luật Phòng bệnh 2025</w:t>
        </w:r>
      </w:hyperlink>
    </w:p>
    <w:p w14:paraId="5FE5321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76BFED4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3BFDC056"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phòng, chống bệnh truyền nhiễm; phòng, chống bệnh không lây nhiễm; phòng, chống rối loạn tâm thần; dinh dưỡng trong phòng bệnh; điều kiện bảo đảm để phòng bệnh.</w:t>
      </w:r>
    </w:p>
    <w:p w14:paraId="10C8887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34" w:tgtFrame="_blank" w:history="1">
        <w:r w:rsidRPr="00AD4A02">
          <w:rPr>
            <w:rFonts w:eastAsia="Times New Roman" w:cs="Times New Roman"/>
            <w:color w:val="337AB7"/>
            <w:sz w:val="28"/>
            <w:szCs w:val="28"/>
            <w:u w:val="single"/>
          </w:rPr>
          <w:t> Luật Phòng, chống bệnh truyền nhiễm 2007</w:t>
        </w:r>
      </w:hyperlink>
    </w:p>
    <w:p w14:paraId="78284CA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3D1122B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(16) </w:t>
      </w:r>
      <w:hyperlink r:id="rId35" w:tgtFrame="_blank" w:history="1">
        <w:r w:rsidRPr="00AD4A02">
          <w:rPr>
            <w:rFonts w:eastAsia="Times New Roman" w:cs="Times New Roman"/>
            <w:b/>
            <w:bCs/>
            <w:color w:val="337AB7"/>
            <w:sz w:val="28"/>
            <w:szCs w:val="28"/>
            <w:u w:val="single"/>
          </w:rPr>
          <w:t>Luật Dân số 2025</w:t>
        </w:r>
      </w:hyperlink>
    </w:p>
    <w:p w14:paraId="556EB3E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12F89FC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lastRenderedPageBreak/>
        <w:t>- Hiệu lực: 01/07/2026</w:t>
      </w:r>
    </w:p>
    <w:p w14:paraId="6717511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truyền thông, vận động, giáo dục về dân số; duy trì mức sinh thay thế, giảm thiểu mất cân bằng giới tính khi sinh; thích ứng với già hóa dân số; nâng cao chất lượng dân số; điều kiện bảo đảm thực hiện công tác dân số.</w:t>
      </w:r>
    </w:p>
    <w:p w14:paraId="048FB6FB"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186B6ED0"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(17) </w:t>
      </w:r>
      <w:hyperlink r:id="rId36" w:tgtFrame="_blank" w:history="1">
        <w:r w:rsidRPr="00AD4A02">
          <w:rPr>
            <w:rFonts w:eastAsia="Times New Roman" w:cs="Times New Roman"/>
            <w:b/>
            <w:bCs/>
            <w:color w:val="337AB7"/>
            <w:sz w:val="28"/>
            <w:szCs w:val="28"/>
            <w:u w:val="single"/>
          </w:rPr>
          <w:t>Luật sửa đổi Luật Tiếp công dân, Luật Khiếu nại, Luật Tố cáo 2025</w:t>
        </w:r>
      </w:hyperlink>
    </w:p>
    <w:p w14:paraId="6C86DAC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0C85085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669E0D6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Bổ sung hình thức tiếp công dân trực tuyến bên cạnh tiếp công dân trực tuyến; Làm rõ thẩm quyền giải quyết tố cáo của các cơ quan, tổ chức, cá nhân có thẩm quyền; Bổ sung các trường hợp tạm đình chỉ, đình chỉ giải quyết khiếu nại;…</w:t>
      </w:r>
    </w:p>
    <w:p w14:paraId="5874344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7D06732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(18) </w:t>
      </w:r>
      <w:hyperlink r:id="rId37" w:tgtFrame="_blank" w:history="1">
        <w:r w:rsidRPr="00AD4A02">
          <w:rPr>
            <w:rFonts w:eastAsia="Times New Roman" w:cs="Times New Roman"/>
            <w:b/>
            <w:bCs/>
            <w:color w:val="337AB7"/>
            <w:sz w:val="28"/>
            <w:szCs w:val="28"/>
            <w:u w:val="single"/>
          </w:rPr>
          <w:t>Luật Phòng, chống tham nhũng sửa đổi 2025</w:t>
        </w:r>
      </w:hyperlink>
    </w:p>
    <w:p w14:paraId="7B7CF74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0426997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57DB034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Bổ sung quy định cán bộ, công chức phải kê khai bổ sung tài sản có biến động từ 01 tỷ đồng trở lên;…</w:t>
      </w:r>
    </w:p>
    <w:p w14:paraId="0819EE2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65D2E1F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(19) </w:t>
      </w:r>
      <w:hyperlink r:id="rId38" w:tgtFrame="_blank" w:history="1">
        <w:r w:rsidRPr="00AD4A02">
          <w:rPr>
            <w:rFonts w:eastAsia="Times New Roman" w:cs="Times New Roman"/>
            <w:b/>
            <w:bCs/>
            <w:color w:val="337AB7"/>
            <w:sz w:val="28"/>
            <w:szCs w:val="28"/>
            <w:u w:val="single"/>
          </w:rPr>
          <w:t>Luật sửa đổi 10 Luật có liên quan đến an ninh, trật tự 2025</w:t>
        </w:r>
      </w:hyperlink>
    </w:p>
    <w:p w14:paraId="6634256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798C151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0E112AE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Sửa đổi, bổ sung Luật Cảnh vệ 2017, Luật Nhập cảnh, xuất cảnh, quá cảnh, cư trú của người nước ngoài tại Việt Nam 2014, Luật Xuất cảnh, nhập cảnh của công dân Việt Nam 2019, Luật Cư trú 2020, Luật Căn cước 2023, Luật Lực lượng tham gia bảo vệ an ninh, trật tự ở cơ sở 2023, Luật Trật tự, an toàn giao thông đường bộ 2024, Luật Đường bộ 2024, Luật Quản lý, sử dụng vũ khí, vật liệu nổ và công cụ hỗ trợ 2024 và Luật Phòng cháy, chữa cháy và cứu nạn, cứu hộ 2024.</w:t>
      </w:r>
    </w:p>
    <w:p w14:paraId="43A7D85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1922E463"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(20) </w:t>
      </w:r>
      <w:hyperlink r:id="rId39" w:tgtFrame="_blank" w:history="1">
        <w:r w:rsidRPr="00AD4A02">
          <w:rPr>
            <w:rFonts w:eastAsia="Times New Roman" w:cs="Times New Roman"/>
            <w:b/>
            <w:bCs/>
            <w:color w:val="337AB7"/>
            <w:sz w:val="28"/>
            <w:szCs w:val="28"/>
            <w:u w:val="single"/>
          </w:rPr>
          <w:t>Luật Thi hành tạm giữ, tạm giam và cấm đi khỏi nơi cư trú 2025</w:t>
        </w:r>
      </w:hyperlink>
    </w:p>
    <w:p w14:paraId="6AA0639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26193F1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319742A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về nguyên tắc, trình tự, thủ tục thi hành các biện pháp ngăn chặn trong tố tụng hình sự gồm tạm giữ, tạm giam, cấm đi khỏi nơi cư trú; tổ chức, nhiệm vụ, quyền hạn, mô hình của cơ quan quản lý, thi hành tạm giữ, tạm giam, cấm đi khỏi nơi cư trú,…</w:t>
      </w:r>
    </w:p>
    <w:p w14:paraId="12E40770"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40" w:tgtFrame="_blank" w:history="1">
        <w:r w:rsidRPr="00AD4A02">
          <w:rPr>
            <w:rFonts w:eastAsia="Times New Roman" w:cs="Times New Roman"/>
            <w:color w:val="337AB7"/>
            <w:sz w:val="28"/>
            <w:szCs w:val="28"/>
            <w:u w:val="single"/>
          </w:rPr>
          <w:t>Luật Thi hành tạm giữ, tạm giam 2015</w:t>
        </w:r>
      </w:hyperlink>
    </w:p>
    <w:p w14:paraId="50FE0B3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3D00E0F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(21) </w:t>
      </w:r>
      <w:hyperlink r:id="rId41" w:tgtFrame="_blank" w:history="1">
        <w:r w:rsidRPr="00AD4A02">
          <w:rPr>
            <w:rFonts w:eastAsia="Times New Roman" w:cs="Times New Roman"/>
            <w:b/>
            <w:bCs/>
            <w:color w:val="337AB7"/>
            <w:sz w:val="28"/>
            <w:szCs w:val="28"/>
            <w:u w:val="single"/>
          </w:rPr>
          <w:t>Luật Phòng, chống ma túy 2025</w:t>
        </w:r>
      </w:hyperlink>
    </w:p>
    <w:p w14:paraId="65C284F2"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72731A5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44C77BE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xml:space="preserve">- Trích yếu nội dung: Quy định về phòng, chống ma túy; quản lý người sử dụng trái phép chất ma túy; cai nghiện ma túy; trách nhiệm của cá nhân, gia đình, cơ </w:t>
      </w:r>
      <w:r w:rsidRPr="00AD4A02">
        <w:rPr>
          <w:rFonts w:eastAsia="Times New Roman" w:cs="Times New Roman"/>
          <w:color w:val="333333"/>
          <w:sz w:val="28"/>
          <w:szCs w:val="28"/>
        </w:rPr>
        <w:lastRenderedPageBreak/>
        <w:t>quan, tổ chức trong phòng, chống ma túy; quản lý nhà nước và hợp tác quốc tế về phòng, chống ma túy.</w:t>
      </w:r>
    </w:p>
    <w:p w14:paraId="33E98BE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42" w:tgtFrame="_blank" w:history="1">
        <w:r w:rsidRPr="00AD4A02">
          <w:rPr>
            <w:rFonts w:eastAsia="Times New Roman" w:cs="Times New Roman"/>
            <w:color w:val="337AB7"/>
            <w:sz w:val="28"/>
            <w:szCs w:val="28"/>
            <w:u w:val="single"/>
          </w:rPr>
          <w:t>Luật Phòng, chống ma túy 2021</w:t>
        </w:r>
      </w:hyperlink>
    </w:p>
    <w:p w14:paraId="21A94390"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75919D96"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(22) </w:t>
      </w:r>
      <w:hyperlink r:id="rId43" w:tgtFrame="_blank" w:history="1">
        <w:r w:rsidRPr="00AD4A02">
          <w:rPr>
            <w:rFonts w:eastAsia="Times New Roman" w:cs="Times New Roman"/>
            <w:b/>
            <w:bCs/>
            <w:color w:val="337AB7"/>
            <w:sz w:val="28"/>
            <w:szCs w:val="28"/>
            <w:u w:val="single"/>
          </w:rPr>
          <w:t>Luật Thi hành án hình sự 2025</w:t>
        </w:r>
      </w:hyperlink>
    </w:p>
    <w:p w14:paraId="6E577F1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10/12/2025</w:t>
      </w:r>
    </w:p>
    <w:p w14:paraId="2DB4BD60"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09D1E21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nguyên tắc, trình tự, thủ tục, tổ chức, nhiệm vụ, quyền hạn của cơ quan, người có thẩm quyền trong thi hành bản án, quyết định về án phạt tù, tử hình, trục xuất, cảnh cáo, cải tạo không giam giữ, cấm cư trú, quản chế, tước một số quyền công dân, cấm đảm nhiệm chức vụ, cấm hành nghề hoặc làm công việc nhất định, án treo,…</w:t>
      </w:r>
    </w:p>
    <w:p w14:paraId="53DC755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44" w:tgtFrame="_blank" w:history="1">
        <w:r w:rsidRPr="00AD4A02">
          <w:rPr>
            <w:rFonts w:eastAsia="Times New Roman" w:cs="Times New Roman"/>
            <w:color w:val="337AB7"/>
            <w:sz w:val="28"/>
            <w:szCs w:val="28"/>
            <w:u w:val="single"/>
          </w:rPr>
          <w:t>Luật Thi hành án hình sự 2019</w:t>
        </w:r>
      </w:hyperlink>
    </w:p>
    <w:p w14:paraId="4B8F29C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4E43A67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(23) </w:t>
      </w:r>
      <w:hyperlink r:id="rId45" w:tgtFrame="_blank" w:history="1">
        <w:r w:rsidRPr="00AD4A02">
          <w:rPr>
            <w:rFonts w:eastAsia="Times New Roman" w:cs="Times New Roman"/>
            <w:b/>
            <w:bCs/>
            <w:color w:val="337AB7"/>
            <w:sz w:val="28"/>
            <w:szCs w:val="28"/>
            <w:u w:val="single"/>
          </w:rPr>
          <w:t>Luật Lý lịch tư pháp sửa đổi 2025</w:t>
        </w:r>
      </w:hyperlink>
    </w:p>
    <w:p w14:paraId="1455186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05/12/2025</w:t>
      </w:r>
    </w:p>
    <w:p w14:paraId="1F9577E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44261FB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Sửa đổi và bổ sung một số nội dung như chuyển giao nhiệm vụ quản lý lý lịch tư pháp từ Bộ Tư pháp sang Bộ Công an; công nhận Phiếu lý lịch tư pháp điện tử có giá trị pháp lý; rút ngắn thời hạn cấp Phiếu lý lịch tư pháp;….</w:t>
      </w:r>
    </w:p>
    <w:p w14:paraId="059B121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29128E3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(24) </w:t>
      </w:r>
      <w:hyperlink r:id="rId46" w:tgtFrame="_blank" w:history="1">
        <w:r w:rsidRPr="00AD4A02">
          <w:rPr>
            <w:rFonts w:eastAsia="Times New Roman" w:cs="Times New Roman"/>
            <w:b/>
            <w:bCs/>
            <w:color w:val="337AB7"/>
            <w:sz w:val="28"/>
            <w:szCs w:val="28"/>
            <w:u w:val="single"/>
          </w:rPr>
          <w:t>Luật Thi hành án dân sự 2025</w:t>
        </w:r>
      </w:hyperlink>
    </w:p>
    <w:p w14:paraId="47E6D036"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05/12/2025</w:t>
      </w:r>
    </w:p>
    <w:p w14:paraId="7CCE8799"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1A34EC93"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nguyên tắc, trình tự, thủ tục thi hành bản án, quyết định, phán quyết theo quy định của pháp luật; tổ chức, hoạt động của hệ thống thi hành án dân sự, Chấp hành viên, văn phòng thi hành án dân sự, Thừa hành viên;…</w:t>
      </w:r>
    </w:p>
    <w:p w14:paraId="7B647DC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47" w:tgtFrame="_blank" w:history="1">
        <w:r w:rsidRPr="00AD4A02">
          <w:rPr>
            <w:rFonts w:eastAsia="Times New Roman" w:cs="Times New Roman"/>
            <w:color w:val="337AB7"/>
            <w:sz w:val="28"/>
            <w:szCs w:val="28"/>
            <w:u w:val="single"/>
          </w:rPr>
          <w:t>Luật Thi hành án dân sự 2008 (sủa đổi 2014)</w:t>
        </w:r>
      </w:hyperlink>
    </w:p>
    <w:p w14:paraId="5939DB83"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1BA70EA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(25) </w:t>
      </w:r>
      <w:hyperlink r:id="rId48" w:tgtFrame="_blank" w:history="1">
        <w:r w:rsidRPr="00AD4A02">
          <w:rPr>
            <w:rFonts w:eastAsia="Times New Roman" w:cs="Times New Roman"/>
            <w:b/>
            <w:bCs/>
            <w:color w:val="337AB7"/>
            <w:sz w:val="28"/>
            <w:szCs w:val="28"/>
            <w:u w:val="single"/>
          </w:rPr>
          <w:t>Luật Tình trạng khẩn cấp 2025</w:t>
        </w:r>
      </w:hyperlink>
    </w:p>
    <w:p w14:paraId="72E8E863"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03/12/2025</w:t>
      </w:r>
    </w:p>
    <w:p w14:paraId="6C281D1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59F1EB2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Là luật mới, quy định về nguyên tắc, trình tự, thủ tục, thẩm quyền ban bố, công bố, bãi bỏ tình trạng khẩn cấp; biện pháp được áp dụng trong tình trạng khẩn cấp; tổ chức thi hành nghị quyết, lệnh về tình trạng khẩn cấp; trách nhiệm của cơ quan, tổ chức, cá nhân trong tình trạng khẩn cấp.</w:t>
      </w:r>
    </w:p>
    <w:p w14:paraId="30D8111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6C15515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(26) </w:t>
      </w:r>
      <w:hyperlink r:id="rId49" w:tgtFrame="_blank" w:history="1">
        <w:r w:rsidRPr="00AD4A02">
          <w:rPr>
            <w:rFonts w:eastAsia="Times New Roman" w:cs="Times New Roman"/>
            <w:b/>
            <w:bCs/>
            <w:color w:val="337AB7"/>
            <w:sz w:val="28"/>
            <w:szCs w:val="28"/>
            <w:u w:val="single"/>
          </w:rPr>
          <w:t>Luật Tương trợ tư pháp về dân sự 2025</w:t>
        </w:r>
      </w:hyperlink>
    </w:p>
    <w:p w14:paraId="08DF2FB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26/11/2025</w:t>
      </w:r>
    </w:p>
    <w:p w14:paraId="7536F5C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587F626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nguyên tắc, thẩm quyền, trình tự, thủ tục thực hiện tương trợ tư pháp về dân sự giữa Việt Nam với nước ngoài; trách nhiệm của các cơ quan nhà nước Việt Nam trong tương trợ tư pháp về dân sự.</w:t>
      </w:r>
    </w:p>
    <w:p w14:paraId="29EFE41D"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lastRenderedPageBreak/>
        <w:t>- Luật bị thay thế:  </w:t>
      </w:r>
      <w:hyperlink r:id="rId50" w:tgtFrame="_blank" w:history="1">
        <w:r w:rsidRPr="00AD4A02">
          <w:rPr>
            <w:rFonts w:eastAsia="Times New Roman" w:cs="Times New Roman"/>
            <w:color w:val="337AB7"/>
            <w:sz w:val="28"/>
            <w:szCs w:val="28"/>
            <w:u w:val="single"/>
          </w:rPr>
          <w:t>Luật Tương trợ tư pháp 2007</w:t>
        </w:r>
      </w:hyperlink>
    </w:p>
    <w:p w14:paraId="730EF15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1F4CA6E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(27) </w:t>
      </w:r>
      <w:hyperlink r:id="rId51" w:tgtFrame="_blank" w:history="1">
        <w:r w:rsidRPr="00AD4A02">
          <w:rPr>
            <w:rFonts w:eastAsia="Times New Roman" w:cs="Times New Roman"/>
            <w:b/>
            <w:bCs/>
            <w:color w:val="337AB7"/>
            <w:sz w:val="28"/>
            <w:szCs w:val="28"/>
            <w:u w:val="single"/>
          </w:rPr>
          <w:t>Luật Tương trợ tư pháp về hình sự 2025</w:t>
        </w:r>
      </w:hyperlink>
    </w:p>
    <w:p w14:paraId="5AAB330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26/11/2025</w:t>
      </w:r>
    </w:p>
    <w:p w14:paraId="74D2325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3EE3264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nguyên tắc, thẩm quyền, trình tự, thủ tục thực hiện tương trợ tư pháp về hình sự giữa Việt Nam với nước ngoài; trách nhiệm của các cơ quan nhà nước Việt Nam trong tương trợ tư pháp về hình sự.</w:t>
      </w:r>
    </w:p>
    <w:p w14:paraId="2B403B73"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Luật bị thay thế:  </w:t>
      </w:r>
      <w:hyperlink r:id="rId52" w:tgtFrame="_blank" w:history="1">
        <w:r w:rsidRPr="00AD4A02">
          <w:rPr>
            <w:rFonts w:eastAsia="Times New Roman" w:cs="Times New Roman"/>
            <w:color w:val="337AB7"/>
            <w:sz w:val="28"/>
            <w:szCs w:val="28"/>
            <w:u w:val="single"/>
          </w:rPr>
          <w:t>Luật Tương trợ tư pháp 2007</w:t>
        </w:r>
      </w:hyperlink>
    </w:p>
    <w:p w14:paraId="5A35737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4F9B30AF"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(28) </w:t>
      </w:r>
      <w:hyperlink r:id="rId53" w:tgtFrame="_blank" w:history="1">
        <w:r w:rsidRPr="00AD4A02">
          <w:rPr>
            <w:rFonts w:eastAsia="Times New Roman" w:cs="Times New Roman"/>
            <w:b/>
            <w:bCs/>
            <w:color w:val="337AB7"/>
            <w:sz w:val="28"/>
            <w:szCs w:val="28"/>
            <w:u w:val="single"/>
          </w:rPr>
          <w:t>Luật Dẫn độ 2025</w:t>
        </w:r>
      </w:hyperlink>
    </w:p>
    <w:p w14:paraId="0FA799F8"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26/11/2025</w:t>
      </w:r>
    </w:p>
    <w:p w14:paraId="2BCA844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13407E31"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nguyên tắc, thẩm quyền, điều kiện, trình tự, thủ tục thực hiện dẫn độ giữa Việt Nam với nước ngoài; trách nhiệm của các cơ quan nhà nước Việt Nam trong dẫn độ.</w:t>
      </w:r>
    </w:p>
    <w:p w14:paraId="2C35E9B4"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2B53784E"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b/>
          <w:bCs/>
          <w:color w:val="333333"/>
          <w:sz w:val="28"/>
          <w:szCs w:val="28"/>
        </w:rPr>
        <w:t>(29) </w:t>
      </w:r>
      <w:hyperlink r:id="rId54" w:tgtFrame="_blank" w:history="1">
        <w:r w:rsidRPr="00AD4A02">
          <w:rPr>
            <w:rFonts w:eastAsia="Times New Roman" w:cs="Times New Roman"/>
            <w:b/>
            <w:bCs/>
            <w:color w:val="337AB7"/>
            <w:sz w:val="28"/>
            <w:szCs w:val="28"/>
            <w:u w:val="single"/>
          </w:rPr>
          <w:t>Luật Chuyển giao người đang chấp hành án phạt tù 2025</w:t>
        </w:r>
      </w:hyperlink>
    </w:p>
    <w:p w14:paraId="3C3B20F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Ban hành: 26/11/2025</w:t>
      </w:r>
    </w:p>
    <w:p w14:paraId="436CEC17"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Hiệu lực: 01/07/2026</w:t>
      </w:r>
    </w:p>
    <w:p w14:paraId="44A9FCF5"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Trích yếu nội dung: Quy định nguyên tắc, thẩm quyền, điều kiện, trình tự, thủ tục chuyển giao người đang chấp hành án phạt tù giữa Việt Nam với nước ngoài; trách nhiệm của các cơ quan nhà nước Việt Nam trong chuyển giao người đang chấp hành án phạt tù.</w:t>
      </w:r>
    </w:p>
    <w:p w14:paraId="485A0B3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 </w:t>
      </w:r>
    </w:p>
    <w:p w14:paraId="416DDA88" w14:textId="77777777" w:rsidR="00BF70D4" w:rsidRPr="00AD4A02" w:rsidRDefault="00BF70D4" w:rsidP="00AD4A02">
      <w:pPr>
        <w:shd w:val="clear" w:color="auto" w:fill="FFFFFF"/>
        <w:spacing w:after="0" w:line="240" w:lineRule="auto"/>
        <w:outlineLvl w:val="1"/>
        <w:rPr>
          <w:rFonts w:eastAsia="Times New Roman" w:cs="Times New Roman"/>
          <w:color w:val="333333"/>
          <w:sz w:val="28"/>
          <w:szCs w:val="28"/>
        </w:rPr>
      </w:pPr>
      <w:r w:rsidRPr="00AD4A02">
        <w:rPr>
          <w:rFonts w:eastAsia="Times New Roman" w:cs="Times New Roman"/>
          <w:b/>
          <w:bCs/>
          <w:color w:val="333333"/>
          <w:sz w:val="28"/>
          <w:szCs w:val="28"/>
        </w:rPr>
        <w:t>36 Luật và Bộ luật dự kiến thông qua tại Kỳ họp thứ 2, Quốc hội khóa XVI (tháng 10 - 12/2026)</w:t>
      </w:r>
    </w:p>
    <w:p w14:paraId="2E65762A"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Ngày 25/04/2026, Thủ tướng Chính phủ có </w:t>
      </w:r>
      <w:hyperlink r:id="rId55" w:tgtFrame="_blank" w:history="1">
        <w:r w:rsidRPr="00AD4A02">
          <w:rPr>
            <w:rFonts w:eastAsia="Times New Roman" w:cs="Times New Roman"/>
            <w:color w:val="337AB7"/>
            <w:sz w:val="28"/>
            <w:szCs w:val="28"/>
            <w:u w:val="single"/>
          </w:rPr>
          <w:t>Công văn 435/TTg-TCCV</w:t>
        </w:r>
      </w:hyperlink>
      <w:r w:rsidRPr="00AD4A02">
        <w:rPr>
          <w:rFonts w:eastAsia="Times New Roman" w:cs="Times New Roman"/>
          <w:color w:val="333333"/>
          <w:sz w:val="28"/>
          <w:szCs w:val="28"/>
        </w:rPr>
        <w:t> về việc sửa đổi các luật, nghị quyết của Quốc hội, pháp lệnh, nghị quyết của Ủy ban Thường vụ Quốc hội bảo đảm theo các nguyên tắc tại Luật Tổ chức Chính phủ.</w:t>
      </w:r>
    </w:p>
    <w:p w14:paraId="0572EC2C" w14:textId="77777777" w:rsidR="00BF70D4" w:rsidRPr="00AD4A02" w:rsidRDefault="00BF70D4" w:rsidP="00AD4A02">
      <w:pPr>
        <w:shd w:val="clear" w:color="auto" w:fill="FFFFFF"/>
        <w:spacing w:after="0" w:line="240" w:lineRule="auto"/>
        <w:rPr>
          <w:rFonts w:eastAsia="Times New Roman" w:cs="Times New Roman"/>
          <w:color w:val="333333"/>
          <w:sz w:val="28"/>
          <w:szCs w:val="28"/>
        </w:rPr>
      </w:pPr>
      <w:r w:rsidRPr="00AD4A02">
        <w:rPr>
          <w:rFonts w:eastAsia="Times New Roman" w:cs="Times New Roman"/>
          <w:color w:val="333333"/>
          <w:sz w:val="28"/>
          <w:szCs w:val="28"/>
        </w:rPr>
        <w:t>Theo đó, dự kiến có 36 luật và bộ luật sẽ được trình Quốc hội khóa XVI thông qua tại Kỳ họp thứ 2 (tháng 10 - 12/2026). Ngoài ra dự kiến trong thời gian tới sẽ bổ sung thêm nhiều dự án luật vào Chương trình lập pháp năm 2026 và thông qua tại Kỳ họp thứ 2.</w:t>
      </w:r>
    </w:p>
    <w:tbl>
      <w:tblPr>
        <w:tblW w:w="74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7"/>
        <w:gridCol w:w="4454"/>
        <w:gridCol w:w="2426"/>
      </w:tblGrid>
      <w:tr w:rsidR="00BF70D4" w:rsidRPr="00AD4A02" w14:paraId="34D77633"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24DB0F54"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b/>
                <w:bCs/>
                <w:color w:val="800000"/>
                <w:sz w:val="28"/>
                <w:szCs w:val="28"/>
              </w:rPr>
              <w:t>STT</w:t>
            </w:r>
          </w:p>
        </w:tc>
        <w:tc>
          <w:tcPr>
            <w:tcW w:w="5340"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02E7DDF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b/>
                <w:bCs/>
                <w:color w:val="800000"/>
                <w:sz w:val="28"/>
                <w:szCs w:val="28"/>
              </w:rPr>
              <w:t>Dự án luật, bộ luật</w:t>
            </w:r>
          </w:p>
        </w:tc>
        <w:tc>
          <w:tcPr>
            <w:tcW w:w="280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143AF50B"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b/>
                <w:bCs/>
                <w:color w:val="800000"/>
                <w:sz w:val="28"/>
                <w:szCs w:val="28"/>
              </w:rPr>
              <w:t>Cơ quan chủ trì soạn thảo</w:t>
            </w:r>
          </w:p>
        </w:tc>
      </w:tr>
      <w:tr w:rsidR="00BF70D4" w:rsidRPr="00AD4A02" w14:paraId="56274F42"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E4CC8"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46EB9"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Xử lý vi phạm hành chính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886F6B"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Công an</w:t>
            </w:r>
          </w:p>
        </w:tc>
      </w:tr>
      <w:tr w:rsidR="00BF70D4" w:rsidRPr="00AD4A02" w14:paraId="32F24330" w14:textId="77777777" w:rsidTr="00BF70D4">
        <w:trPr>
          <w:trHeight w:val="15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188CB0"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A237C"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Thương mại, Luật Cạnh tranh, Luật Quản lý ngoại thương, Luật Bảo vệ quyền lợi người tiêu dùng</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04D4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Công Thương</w:t>
            </w:r>
          </w:p>
        </w:tc>
      </w:tr>
      <w:tr w:rsidR="00BF70D4" w:rsidRPr="00AD4A02" w14:paraId="62AA0C50"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085578"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lastRenderedPageBreak/>
              <w:t>3</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C38594"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Dầu khí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86652"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Công Thương</w:t>
            </w:r>
          </w:p>
        </w:tc>
      </w:tr>
      <w:tr w:rsidR="00BF70D4" w:rsidRPr="00AD4A02" w14:paraId="5EFBA461"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A73F91"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4</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E63BC"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Công nghiệp trọng điểm</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4F6C4"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Công Thương</w:t>
            </w:r>
          </w:p>
        </w:tc>
      </w:tr>
      <w:tr w:rsidR="00BF70D4" w:rsidRPr="00AD4A02" w14:paraId="7038AB3A"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DFBA5"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5</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BE40D"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Điện lực</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88AF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Công Thương</w:t>
            </w:r>
          </w:p>
        </w:tc>
      </w:tr>
      <w:tr w:rsidR="00BF70D4" w:rsidRPr="00AD4A02" w14:paraId="70CD7F26"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0DCD6D"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6</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8EA418"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Đo lường</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39E9D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Khoa học và Công nghệ</w:t>
            </w:r>
          </w:p>
        </w:tc>
      </w:tr>
      <w:tr w:rsidR="00BF70D4" w:rsidRPr="00AD4A02" w14:paraId="27A5C602"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3DA08"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7</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016E2"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Bưu chính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ABBDD"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Khoa học và Công nghệ</w:t>
            </w:r>
          </w:p>
        </w:tc>
      </w:tr>
      <w:tr w:rsidR="00BF70D4" w:rsidRPr="00AD4A02" w14:paraId="411006BA"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A0176"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8</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06D154"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Thỏa thuận quốc tế</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9459B"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Ngoại giao</w:t>
            </w:r>
          </w:p>
        </w:tc>
      </w:tr>
      <w:tr w:rsidR="00BF70D4" w:rsidRPr="00AD4A02" w14:paraId="021F5CEA" w14:textId="77777777" w:rsidTr="00BF70D4">
        <w:trPr>
          <w:trHeight w:val="15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EE8F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9</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CD619"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04 Luật thuộc lĩnh vực nội vụ </w:t>
            </w:r>
            <w:r w:rsidRPr="00AD4A02">
              <w:rPr>
                <w:rFonts w:eastAsia="Times New Roman" w:cs="Times New Roman"/>
                <w:i/>
                <w:iCs/>
                <w:color w:val="333333"/>
                <w:sz w:val="28"/>
                <w:szCs w:val="28"/>
              </w:rPr>
              <w:t>(Bộ luật Lao động 2019, Luật Lưu trữ 2024, Luật Bình đẳng giới 2006 và Luật Hoạt động chữ thập đỏ 2008)</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E7304"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Nội vụ</w:t>
            </w:r>
          </w:p>
        </w:tc>
      </w:tr>
      <w:tr w:rsidR="00BF70D4" w:rsidRPr="00AD4A02" w14:paraId="5CDDDBB7"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C252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10</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ACA41"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Bảo hiểm xã hội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DDCBBD"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Nội vụ</w:t>
            </w:r>
          </w:p>
        </w:tc>
      </w:tr>
      <w:tr w:rsidR="00BF70D4" w:rsidRPr="00AD4A02" w14:paraId="67966A20"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42EE6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11</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C17124"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An toàn, vệ sinh lao động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E25A0"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Nội vụ</w:t>
            </w:r>
          </w:p>
        </w:tc>
      </w:tr>
      <w:tr w:rsidR="00BF70D4" w:rsidRPr="00AD4A02" w14:paraId="41C3445F"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24943"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12</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713794"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Người lao động Việt Nam đi làm việc ở nước ngoài theo hợp đồng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DF100"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Nội vụ</w:t>
            </w:r>
          </w:p>
        </w:tc>
      </w:tr>
      <w:tr w:rsidR="00BF70D4" w:rsidRPr="00AD4A02" w14:paraId="749BA75B"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22D344"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13</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0FC0FB"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Đất đai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6B189A"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Nông nghiệp và Môi trường</w:t>
            </w:r>
          </w:p>
        </w:tc>
      </w:tr>
      <w:tr w:rsidR="00BF70D4" w:rsidRPr="00AD4A02" w14:paraId="44FD33BA"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7055FB"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14</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F44D6"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Phòng không nhân dân</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0D0F5"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Quốc phòng</w:t>
            </w:r>
          </w:p>
        </w:tc>
      </w:tr>
      <w:tr w:rsidR="00BF70D4" w:rsidRPr="00AD4A02" w14:paraId="18870808"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B62F8D"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15</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B0AEB"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Phòng, chống phổ biến vũ khí hủy diệt hàng loạt</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E92EA"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Quốc phòng</w:t>
            </w:r>
          </w:p>
        </w:tc>
      </w:tr>
      <w:tr w:rsidR="00BF70D4" w:rsidRPr="00AD4A02" w14:paraId="737CE151"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BD966"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16</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DFE443"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Trưng mua, trưng dụng tài sản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44BFC0"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Tài chính</w:t>
            </w:r>
          </w:p>
        </w:tc>
      </w:tr>
      <w:tr w:rsidR="00BF70D4" w:rsidRPr="00AD4A02" w14:paraId="59657912"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CE5F3"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17</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6E6920"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Hỗ trợ doanh nghiệp nhỏ và vừa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C3E643"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Tài chính</w:t>
            </w:r>
          </w:p>
        </w:tc>
      </w:tr>
      <w:tr w:rsidR="00BF70D4" w:rsidRPr="00AD4A02" w14:paraId="7BA46E32"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2947D"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18</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736EF"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Thuế sử dụng đất phi nông nghiệp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B3392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Tài chính</w:t>
            </w:r>
          </w:p>
        </w:tc>
      </w:tr>
      <w:tr w:rsidR="00BF70D4" w:rsidRPr="00AD4A02" w14:paraId="211EAC69"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247CFB"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lastRenderedPageBreak/>
              <w:t>19</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B9D1A"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Hải quan</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26A1EB"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Tài chính</w:t>
            </w:r>
          </w:p>
        </w:tc>
      </w:tr>
      <w:tr w:rsidR="00BF70D4" w:rsidRPr="00AD4A02" w14:paraId="5D09CCE5"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8EB52"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20</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F884F4"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Phổ biến, giáo dục pháp luật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1482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Tư pháp</w:t>
            </w:r>
          </w:p>
        </w:tc>
      </w:tr>
      <w:tr w:rsidR="00BF70D4" w:rsidRPr="00AD4A02" w14:paraId="7562DED4"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6470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21</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DFCF93"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Hòa giải ở cơ sở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B3A2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Tư pháp</w:t>
            </w:r>
          </w:p>
        </w:tc>
      </w:tr>
      <w:tr w:rsidR="00BF70D4" w:rsidRPr="00AD4A02" w14:paraId="2903304E"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0B6419"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22</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C014D"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Nuôi con nuôi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AC84F"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Tư pháp</w:t>
            </w:r>
          </w:p>
        </w:tc>
      </w:tr>
      <w:tr w:rsidR="00BF70D4" w:rsidRPr="00AD4A02" w14:paraId="538B5849"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60DD40"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23</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14D3F0"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Luật sư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38969"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Tư pháp</w:t>
            </w:r>
          </w:p>
        </w:tc>
      </w:tr>
      <w:tr w:rsidR="00BF70D4" w:rsidRPr="00AD4A02" w14:paraId="7596B125"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6CBE0"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24</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824AC"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Trách nhiệm bồi thường của Nhà nước</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F39B39"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Tư pháp</w:t>
            </w:r>
          </w:p>
        </w:tc>
      </w:tr>
      <w:tr w:rsidR="00BF70D4" w:rsidRPr="00AD4A02" w14:paraId="228C1FF8"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6D7A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25</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5CA572"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Đấu giá tài sản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3D69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Tư pháp</w:t>
            </w:r>
          </w:p>
        </w:tc>
      </w:tr>
      <w:tr w:rsidR="00BF70D4" w:rsidRPr="00AD4A02" w14:paraId="72C56445"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B34103"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26</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20638"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Trọng tài thương mại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45406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Tư pháp, Hội Luật gia Việt Nam</w:t>
            </w:r>
          </w:p>
        </w:tc>
      </w:tr>
      <w:tr w:rsidR="00BF70D4" w:rsidRPr="00AD4A02" w14:paraId="7C03690B"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4A0A2"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27</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B31A2D"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Xuất bản</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001A73"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Văn hóa, Thể thao và Du lịch</w:t>
            </w:r>
          </w:p>
        </w:tc>
      </w:tr>
      <w:tr w:rsidR="00BF70D4" w:rsidRPr="00AD4A02" w14:paraId="238B0D4E" w14:textId="77777777" w:rsidTr="00BF70D4">
        <w:trPr>
          <w:trHeight w:val="12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1BED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28</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62F613"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Thể dục thể thao, Luật Du lịch, Luật Thư viện, Luật Điện ảnh, Luật Di sản văn hóa</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72B0A"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Văn hóa, Thể thao và Du lịch</w:t>
            </w:r>
          </w:p>
        </w:tc>
      </w:tr>
      <w:tr w:rsidR="00BF70D4" w:rsidRPr="00AD4A02" w14:paraId="68580944"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8A27C1"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29</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23D65A"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Nhà ở</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E3203A"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Xây dựng</w:t>
            </w:r>
          </w:p>
        </w:tc>
      </w:tr>
      <w:tr w:rsidR="00BF70D4" w:rsidRPr="00AD4A02" w14:paraId="5319593E"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85863"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30</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389E9"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Kinh doanh bất động sản</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9E6F1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Xây dựng</w:t>
            </w:r>
          </w:p>
        </w:tc>
      </w:tr>
      <w:tr w:rsidR="00BF70D4" w:rsidRPr="00AD4A02" w14:paraId="4D487BFC"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8188BA"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31</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66FBF3"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Bộ luật Hàng hải và Đường thủy Việt Nam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DC4B7A"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Xây dựng</w:t>
            </w:r>
          </w:p>
        </w:tc>
      </w:tr>
      <w:tr w:rsidR="00BF70D4" w:rsidRPr="00AD4A02" w14:paraId="315C9E8D"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C94557"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32</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60FCA"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Kiến trúc</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48BBE1"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Xây dựng</w:t>
            </w:r>
          </w:p>
        </w:tc>
      </w:tr>
      <w:tr w:rsidR="00BF70D4" w:rsidRPr="00AD4A02" w14:paraId="3FB1A754" w14:textId="77777777" w:rsidTr="00BF70D4">
        <w:trPr>
          <w:trHeight w:val="9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3B4BC8"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33</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D71938"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phòng, chống tác hại của thuốc lá</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F197E"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Y tế</w:t>
            </w:r>
          </w:p>
        </w:tc>
      </w:tr>
      <w:tr w:rsidR="00BF70D4" w:rsidRPr="00AD4A02" w14:paraId="75E36BCE" w14:textId="77777777" w:rsidTr="00BF70D4">
        <w:trPr>
          <w:trHeight w:val="6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D26F9"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34</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7CCFAE"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An toàn thực phẩm (sửa đổi)</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385360"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Y tế</w:t>
            </w:r>
          </w:p>
        </w:tc>
      </w:tr>
      <w:tr w:rsidR="00BF70D4" w:rsidRPr="00AD4A02" w14:paraId="13E4EE0C" w14:textId="77777777" w:rsidTr="00BF70D4">
        <w:trPr>
          <w:trHeight w:val="12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ABA743"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lastRenderedPageBreak/>
              <w:t>35</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C7EB2"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luật thuộc lĩnh vực y tế (Luật Trẻ em, Luật Người khuyết tật, Luật Khám bệnh, chữa bệnh)</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D545D5"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Bộ Y tế</w:t>
            </w:r>
          </w:p>
        </w:tc>
      </w:tr>
      <w:tr w:rsidR="00BF70D4" w:rsidRPr="00AD4A02" w14:paraId="4F2341C2" w14:textId="77777777" w:rsidTr="00BF70D4">
        <w:trPr>
          <w:trHeight w:val="1200"/>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8D0AE4"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36</w:t>
            </w:r>
          </w:p>
        </w:tc>
        <w:tc>
          <w:tcPr>
            <w:tcW w:w="5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E7A013" w14:textId="77777777" w:rsidR="00BF70D4" w:rsidRPr="00AD4A02" w:rsidRDefault="00BF70D4" w:rsidP="00AD4A02">
            <w:pPr>
              <w:spacing w:after="0" w:line="240" w:lineRule="auto"/>
              <w:rPr>
                <w:rFonts w:eastAsia="Times New Roman" w:cs="Times New Roman"/>
                <w:color w:val="333333"/>
                <w:sz w:val="28"/>
                <w:szCs w:val="28"/>
              </w:rPr>
            </w:pPr>
            <w:r w:rsidRPr="00AD4A02">
              <w:rPr>
                <w:rFonts w:eastAsia="Times New Roman" w:cs="Times New Roman"/>
                <w:color w:val="333333"/>
                <w:sz w:val="28"/>
                <w:szCs w:val="28"/>
              </w:rPr>
              <w:t>Luật sửa đổi, bổ sung một số điều của Luật Ngân hàng Nhà nước và Luật Phòng, chống rửa tiền</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F4CB2C" w14:textId="77777777" w:rsidR="00BF70D4" w:rsidRPr="00AD4A02" w:rsidRDefault="00BF70D4" w:rsidP="00AD4A02">
            <w:pPr>
              <w:spacing w:after="0" w:line="240" w:lineRule="auto"/>
              <w:jc w:val="center"/>
              <w:rPr>
                <w:rFonts w:eastAsia="Times New Roman" w:cs="Times New Roman"/>
                <w:color w:val="333333"/>
                <w:sz w:val="28"/>
                <w:szCs w:val="28"/>
              </w:rPr>
            </w:pPr>
            <w:r w:rsidRPr="00AD4A02">
              <w:rPr>
                <w:rFonts w:eastAsia="Times New Roman" w:cs="Times New Roman"/>
                <w:color w:val="333333"/>
                <w:sz w:val="28"/>
                <w:szCs w:val="28"/>
              </w:rPr>
              <w:t>Ngân hàng Nhà nước Việt Nam</w:t>
            </w:r>
          </w:p>
        </w:tc>
      </w:tr>
    </w:tbl>
    <w:p w14:paraId="169E8319" w14:textId="77777777" w:rsidR="00BF70D4" w:rsidRPr="00AD4A02" w:rsidRDefault="00A90F5A" w:rsidP="00AD4A02">
      <w:pPr>
        <w:numPr>
          <w:ilvl w:val="0"/>
          <w:numId w:val="1"/>
        </w:numPr>
        <w:shd w:val="clear" w:color="auto" w:fill="FFFFFF"/>
        <w:spacing w:after="0" w:line="240" w:lineRule="auto"/>
        <w:rPr>
          <w:rFonts w:eastAsia="Times New Roman" w:cs="Times New Roman"/>
          <w:color w:val="333333"/>
          <w:sz w:val="28"/>
          <w:szCs w:val="28"/>
        </w:rPr>
      </w:pPr>
      <w:hyperlink r:id="rId56" w:tgtFrame="_blank" w:history="1">
        <w:r w:rsidR="00BF70D4" w:rsidRPr="00AD4A02">
          <w:rPr>
            <w:rFonts w:eastAsia="Times New Roman" w:cs="Times New Roman"/>
            <w:b/>
            <w:bCs/>
            <w:color w:val="337AB7"/>
            <w:sz w:val="28"/>
            <w:szCs w:val="28"/>
            <w:u w:val="single"/>
          </w:rPr>
          <w:t>&gt;&gt; Đã có văn bản 9 Luật mới ban hành tại Kỳ họp thứ nhất, Quốc hội khóa XVI</w:t>
        </w:r>
      </w:hyperlink>
    </w:p>
    <w:p w14:paraId="033ABF68" w14:textId="77777777" w:rsidR="00304DBF" w:rsidRPr="00AD4A02" w:rsidRDefault="00304DBF" w:rsidP="00AD4A02">
      <w:pPr>
        <w:spacing w:after="0" w:line="240" w:lineRule="auto"/>
        <w:rPr>
          <w:rFonts w:cs="Times New Roman"/>
          <w:sz w:val="28"/>
          <w:szCs w:val="28"/>
        </w:rPr>
      </w:pPr>
    </w:p>
    <w:sectPr w:rsidR="00304DBF" w:rsidRPr="00AD4A02" w:rsidSect="00AD4A02">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F0136"/>
    <w:multiLevelType w:val="multilevel"/>
    <w:tmpl w:val="4DE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D4"/>
    <w:rsid w:val="00146FFB"/>
    <w:rsid w:val="00304DBF"/>
    <w:rsid w:val="00A90F5A"/>
    <w:rsid w:val="00AD4A02"/>
    <w:rsid w:val="00B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4A7C"/>
  <w15:chartTrackingRefBased/>
  <w15:docId w15:val="{B4768325-83E8-414C-9C71-C73F0DD4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70D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0D4"/>
    <w:rPr>
      <w:rFonts w:eastAsia="Times New Roman" w:cs="Times New Roman"/>
      <w:b/>
      <w:bCs/>
      <w:sz w:val="36"/>
      <w:szCs w:val="36"/>
    </w:rPr>
  </w:style>
  <w:style w:type="character" w:styleId="Strong">
    <w:name w:val="Strong"/>
    <w:basedOn w:val="DefaultParagraphFont"/>
    <w:uiPriority w:val="22"/>
    <w:qFormat/>
    <w:rsid w:val="00BF70D4"/>
    <w:rPr>
      <w:b/>
      <w:bCs/>
    </w:rPr>
  </w:style>
  <w:style w:type="paragraph" w:styleId="NormalWeb">
    <w:name w:val="Normal (Web)"/>
    <w:basedOn w:val="Normal"/>
    <w:uiPriority w:val="99"/>
    <w:semiHidden/>
    <w:unhideWhenUsed/>
    <w:rsid w:val="00BF70D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F70D4"/>
    <w:rPr>
      <w:color w:val="0000FF"/>
      <w:u w:val="single"/>
    </w:rPr>
  </w:style>
  <w:style w:type="character" w:styleId="Emphasis">
    <w:name w:val="Emphasis"/>
    <w:basedOn w:val="DefaultParagraphFont"/>
    <w:uiPriority w:val="20"/>
    <w:qFormat/>
    <w:rsid w:val="00BF7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4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huong-mai/Luat-Thuong-mai-dien-tu-2025-so-122-2025-QH15-662035.aspx" TargetMode="External"/><Relationship Id="rId18" Type="http://schemas.openxmlformats.org/officeDocument/2006/relationships/hyperlink" Target="https://thuvienphapluat.vn/van-ban/Cong-nghe-thong-tin/Luat-Chuyen-doi-so-2025-so-148-2025-QH15-675262.aspx" TargetMode="External"/><Relationship Id="rId26" Type="http://schemas.openxmlformats.org/officeDocument/2006/relationships/hyperlink" Target="https://thuvienphapluat.vn/van-ban/Cong-nghe-thong-tin/Luat-An-ninh-mang-2025-so-116-2025-QH15-666020.aspx" TargetMode="External"/><Relationship Id="rId39" Type="http://schemas.openxmlformats.org/officeDocument/2006/relationships/hyperlink" Target="https://thuvienphapluat.vn/van-ban/Trach-nhiem-hinh-su/Luat-Thi-hanh-tam-giu-tam-giam-va-cam-di-khoi-noi-cu-tru-2025-so-128-2025-QH15-679014.aspx" TargetMode="External"/><Relationship Id="rId21" Type="http://schemas.openxmlformats.org/officeDocument/2006/relationships/hyperlink" Target="https://thuvienphapluat.vn/van-ban/Tai-chinh-nha-nuoc/Luat-du-tru-quoc-gia-2012-22-2012-QH13-152715.aspx" TargetMode="External"/><Relationship Id="rId34" Type="http://schemas.openxmlformats.org/officeDocument/2006/relationships/hyperlink" Target="https://thuvienphapluat.vn/van-ban/The-thao-Y-te/Luat-phong-chong-benh-truyen-nhiem-2007-03-2007-QH12-59650.aspx" TargetMode="External"/><Relationship Id="rId42" Type="http://schemas.openxmlformats.org/officeDocument/2006/relationships/hyperlink" Target="https://thuvienphapluat.vn/van-ban/Trach-nhiem-hinh-su/Luat-Phong-chong-ma-tuy-2021-445185.aspx" TargetMode="External"/><Relationship Id="rId47" Type="http://schemas.openxmlformats.org/officeDocument/2006/relationships/hyperlink" Target="https://thuvienphapluat.vn/van-ban/Thu-tuc-To-tung/Luat-thi-hanh-an-dan-su-2008-26-2008-QH12-82197.aspx" TargetMode="External"/><Relationship Id="rId50" Type="http://schemas.openxmlformats.org/officeDocument/2006/relationships/hyperlink" Target="https://thuvienphapluat.vn/van-ban/Thu-tuc-To-tung/Luat-tuong-tro-tu-phap-2007-08-2007-QH12-59655.aspx" TargetMode="External"/><Relationship Id="rId55" Type="http://schemas.openxmlformats.org/officeDocument/2006/relationships/hyperlink" Target="https://thuvienphapluat.vn/chinh-sach-phap-luat-moi/vn/ho-tro-phap-luat/chinh-sach-moi/111111/cong-van-435-ttg-tccv-sua-doi-cac-luat-bao-dam-nguyen-tac-theo-luat-to-chuc-chinh-phu?rel=tin_tuc_chitietvb" TargetMode="External"/><Relationship Id="rId7" Type="http://schemas.openxmlformats.org/officeDocument/2006/relationships/hyperlink" Target="https://thuvienphapluat.vn/van-ban/Bo-may-hanh-chinh/Luat-Thu-do-2026-so-02-2026-QH26-696077.aspx" TargetMode="External"/><Relationship Id="rId2" Type="http://schemas.openxmlformats.org/officeDocument/2006/relationships/numbering" Target="numbering.xml"/><Relationship Id="rId16" Type="http://schemas.openxmlformats.org/officeDocument/2006/relationships/hyperlink" Target="https://thuvienphapluat.vn/van-ban/Thue-Phi-Le-Phi/Luat-Quan-ly-thue-2025-so-108-2025-QH15-675268.aspx" TargetMode="External"/><Relationship Id="rId29" Type="http://schemas.openxmlformats.org/officeDocument/2006/relationships/hyperlink" Target="https://thuvienphapluat.vn/van-ban/Van-hoa-Xa-hoi/Luat-Bao-chi-2025-so-126-2025-QH15-581548.aspx" TargetMode="External"/><Relationship Id="rId11" Type="http://schemas.openxmlformats.org/officeDocument/2006/relationships/hyperlink" Target="https://thuvienphapluat.vn/van-ban/Bo-may-hanh-chinh/Luat-Vien-chuc-2025-so-129-2025-QH15-675261.aspx" TargetMode="External"/><Relationship Id="rId24" Type="http://schemas.openxmlformats.org/officeDocument/2006/relationships/hyperlink" Target="https://thuvienphapluat.vn/van-ban/Giao-thong-Van-tai/Luat-Hang-khong-dan-dung-Viet-Nam-2025-so-130-2025-QH15-687674.aspx" TargetMode="External"/><Relationship Id="rId32" Type="http://schemas.openxmlformats.org/officeDocument/2006/relationships/hyperlink" Target="https://thuvienphapluat.vn/van-ban/Linh-vuc-khac/Luat-cong-nghe-cao-2008-21-2008-QH12-82201.aspx" TargetMode="External"/><Relationship Id="rId37" Type="http://schemas.openxmlformats.org/officeDocument/2006/relationships/hyperlink" Target="https://thuvienphapluat.vn/van-ban/Bo-may-hanh-chinh/Luat-Phong-chong-tham-nhung-sua-doi-2025-so-132-2025-QH15-685733.aspx" TargetMode="External"/><Relationship Id="rId40" Type="http://schemas.openxmlformats.org/officeDocument/2006/relationships/hyperlink" Target="https://thuvienphapluat.vn/van-ban/Thu-tuc-To-tung/Luat-thi-hanh-tam-giu-tam-giam-2015-298373.aspx" TargetMode="External"/><Relationship Id="rId45" Type="http://schemas.openxmlformats.org/officeDocument/2006/relationships/hyperlink" Target="https://thuvienphapluat.vn/van-ban/Quyen-dan-su/Luat-Ly-lich-tu-phap-sua-doi-2025-so-107-2025-QH15-346850.aspx" TargetMode="External"/><Relationship Id="rId53" Type="http://schemas.openxmlformats.org/officeDocument/2006/relationships/hyperlink" Target="https://thuvienphapluat.vn/van-ban/Thu-tuc-To-tung/Luat-Dan-do-2025-so-100-2025-QH15-688908.asp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thuvienphapluat.vn/van-ban/Cong-nghe-thong-tin/Luat-cong-nghe-thong-tin-2006-67-2006-QH11-12987.aspx" TargetMode="External"/><Relationship Id="rId4" Type="http://schemas.openxmlformats.org/officeDocument/2006/relationships/settings" Target="settings.xml"/><Relationship Id="rId9" Type="http://schemas.openxmlformats.org/officeDocument/2006/relationships/hyperlink" Target="https://thuvienphapluat.vn/van-ban/Xay-dung-Do-thi/Luat-Xay-dung-2025-so-135-2025-QH15-675213.aspx" TargetMode="External"/><Relationship Id="rId14" Type="http://schemas.openxmlformats.org/officeDocument/2006/relationships/hyperlink" Target="https://thuvienphapluat.vn/van-ban/Thue-Phi-Le-Phi/Luat-Thue-thu-nhap-ca-nhan-2025-so-109-2025-QH15-665870.aspx" TargetMode="External"/><Relationship Id="rId22" Type="http://schemas.openxmlformats.org/officeDocument/2006/relationships/hyperlink" Target="https://thuvienphapluat.vn/van-ban/Tai-chinh-nha-nuoc/Luat-tiet-kiem-chong-lang-phi-2025-so-110-2025-QH15-581160.aspx" TargetMode="External"/><Relationship Id="rId27" Type="http://schemas.openxmlformats.org/officeDocument/2006/relationships/hyperlink" Target="https://thuvienphapluat.vn/van-ban/Cong-nghe-thong-tin/Luat-an-toan-thong-tin-mang-2015-298365.aspx" TargetMode="External"/><Relationship Id="rId30" Type="http://schemas.openxmlformats.org/officeDocument/2006/relationships/hyperlink" Target="https://thuvienphapluat.vn/van-ban/Van-hoa-Xa-hoi/Luat-Bao-chi-2016-280645.aspx" TargetMode="External"/><Relationship Id="rId35" Type="http://schemas.openxmlformats.org/officeDocument/2006/relationships/hyperlink" Target="https://thuvienphapluat.vn/van-ban/Van-hoa-Xa-hoi/Luat-dan-so-2025-so-113-2025-QH15-443680.aspx" TargetMode="External"/><Relationship Id="rId43" Type="http://schemas.openxmlformats.org/officeDocument/2006/relationships/hyperlink" Target="https://thuvienphapluat.vn/van-ban/Thu-tuc-To-tung/Luat-Thi-hanh-an-hinh-su-2025-so-127-2025-QH15-686325.aspx" TargetMode="External"/><Relationship Id="rId48" Type="http://schemas.openxmlformats.org/officeDocument/2006/relationships/hyperlink" Target="https://thuvienphapluat.vn/van-ban/Tai-nguyen-Moi-truong/Luat-Tinh-trang-khan-cap-2025-so-104-2025-QH15-633465.aspx" TargetMode="External"/><Relationship Id="rId56" Type="http://schemas.openxmlformats.org/officeDocument/2006/relationships/hyperlink" Target="https://thuvienphapluat.vn/chinh-sach-phap-luat-moi/vn/ho-tro-phap-luat/chinh-sach-moi/112489/da-co-van-ban-9-luat-moi-ban-hanh-tai-ky-hop-thu-nhat-quoc-hoi-khoa-xvi" TargetMode="External"/><Relationship Id="rId8" Type="http://schemas.openxmlformats.org/officeDocument/2006/relationships/hyperlink" Target="https://thuvienphapluat.vn/van-ban/Bo-may-hanh-chinh/Luat-Thu-do-2024-575158.aspx" TargetMode="External"/><Relationship Id="rId51" Type="http://schemas.openxmlformats.org/officeDocument/2006/relationships/hyperlink" Target="https://thuvienphapluat.vn/van-ban/Thu-tuc-To-tung/Luat-Tuong-tro-tu-phap-ve-hinh-su-2025-so-103-2025-QH15-686538.aspx" TargetMode="External"/><Relationship Id="rId3" Type="http://schemas.openxmlformats.org/officeDocument/2006/relationships/styles" Target="styles.xml"/><Relationship Id="rId12" Type="http://schemas.openxmlformats.org/officeDocument/2006/relationships/hyperlink" Target="https://thuvienphapluat.vn/van-ban/Bo-may-hanh-chinh/Luat-vien-chuc-2010-115271.aspx" TargetMode="External"/><Relationship Id="rId17" Type="http://schemas.openxmlformats.org/officeDocument/2006/relationships/hyperlink" Target="https://thuvienphapluat.vn/van-ban/Thue-Phi-Le-Phi/Luat-quan-ly-thue-2019-387595.aspx" TargetMode="External"/><Relationship Id="rId25" Type="http://schemas.openxmlformats.org/officeDocument/2006/relationships/hyperlink" Target="https://thuvienphapluat.vn/van-ban/Giao-thong-Van-tai/Luat-hang-khong-dan-dung-Viet-Nam-2006-66-2006-QH11-12983.aspx" TargetMode="External"/><Relationship Id="rId33" Type="http://schemas.openxmlformats.org/officeDocument/2006/relationships/hyperlink" Target="https://thuvienphapluat.vn/van-ban/The-thao-Y-te/Luat-Phong-benh-2025-so-114-2025-QH15-658530.aspx" TargetMode="External"/><Relationship Id="rId38" Type="http://schemas.openxmlformats.org/officeDocument/2006/relationships/hyperlink" Target="https://thuvienphapluat.vn/van-ban/Bo-may-hanh-chinh/Luat-sua-doi-10-Luat-co-lien-quan-den-an-ninh-trat-tu-2025-so-118-2025-QH15-682798.aspx" TargetMode="External"/><Relationship Id="rId46" Type="http://schemas.openxmlformats.org/officeDocument/2006/relationships/hyperlink" Target="https://thuvienphapluat.vn/van-ban/Bo-may-hanh-chinh/Luat-Thi-hanh-an-dan-su-2025-so-106-2025-QH15-628717.aspx" TargetMode="External"/><Relationship Id="rId20" Type="http://schemas.openxmlformats.org/officeDocument/2006/relationships/hyperlink" Target="https://thuvienphapluat.vn/van-ban/Tai-chinh-nha-nuoc/Luat-Du-tru-quoc-gia-2025-so-145-2025-QH15-684669.aspx" TargetMode="External"/><Relationship Id="rId41" Type="http://schemas.openxmlformats.org/officeDocument/2006/relationships/hyperlink" Target="https://thuvienphapluat.vn/van-ban/Van-hoa-Xa-hoi/Luat-Phong-chong-ma-tuy-2025-so-120-2025-QH15-666019.aspx" TargetMode="External"/><Relationship Id="rId54" Type="http://schemas.openxmlformats.org/officeDocument/2006/relationships/hyperlink" Target="https://thuvienphapluat.vn/chinh-sach-phap-luat-moi/vn/ho-tro-phap-luat/chinh-sach-moi/114175/-su/Luat-Chuyen-giao-nguoi-dang-chap-hanh-an-phat-tu-2025-so-101-2025-QH15-686537.aspx" TargetMode="External"/><Relationship Id="rId1" Type="http://schemas.openxmlformats.org/officeDocument/2006/relationships/customXml" Target="../customXml/item1.xml"/><Relationship Id="rId6" Type="http://schemas.openxmlformats.org/officeDocument/2006/relationships/hyperlink" Target="https://thuvienphapluat.vn/van-ban/Bo-may-hanh-chinh/Luat-Co-quan-dai-dien-nuoc-Cong-hoa-xa-hoi-chu-nghia-Viet-Nam-o-nuoc-ngoai-sua-doi-2026-so-8-2026-QH16-704810.aspx" TargetMode="External"/><Relationship Id="rId15" Type="http://schemas.openxmlformats.org/officeDocument/2006/relationships/hyperlink" Target="https://thuvienphapluat.vn/van-ban/Thue-Phi-Le-Phi/Luat-thue-thu-nhap-ca-nhan-2007-04-2007-QH12-59652.aspx" TargetMode="External"/><Relationship Id="rId23" Type="http://schemas.openxmlformats.org/officeDocument/2006/relationships/hyperlink" Target="https://thuvienphapluat.vn/van-ban/Bo-may-hanh-chinh/Luat-thuc-hanh-tiet-kiem-chong-lang-phi-2013-215837.aspx" TargetMode="External"/><Relationship Id="rId28" Type="http://schemas.openxmlformats.org/officeDocument/2006/relationships/hyperlink" Target="https://thuvienphapluat.vn/van-ban/Cong-nghe-thong-tin/Luat-an-ninh-mang-2018-351416.aspx" TargetMode="External"/><Relationship Id="rId36" Type="http://schemas.openxmlformats.org/officeDocument/2006/relationships/hyperlink" Target="https://thuvienphapluat.vn/van-ban/Bo-may-hanh-chinh/Luat-sua-doi-Luat-Tiep-cong-dan-Luat-Khieu-nai-Luat-To-cao-2025-so-136-2025-QH15-686937.aspx" TargetMode="External"/><Relationship Id="rId49" Type="http://schemas.openxmlformats.org/officeDocument/2006/relationships/hyperlink" Target="https://thuvienphapluat.vn/van-ban/Quyen-dan-su/Luat-Tuong-tro-tu-phap-ve-dan-su-2025-so-102-2025-QH15-624015.aspx" TargetMode="External"/><Relationship Id="rId57" Type="http://schemas.openxmlformats.org/officeDocument/2006/relationships/fontTable" Target="fontTable.xml"/><Relationship Id="rId10" Type="http://schemas.openxmlformats.org/officeDocument/2006/relationships/hyperlink" Target="https://thuvienphapluat.vn/van-ban/Xay-dung-Do-thi/Luat-Xay-dung-2014-238644.aspx" TargetMode="External"/><Relationship Id="rId31" Type="http://schemas.openxmlformats.org/officeDocument/2006/relationships/hyperlink" Target="https://thuvienphapluat.vn/van-ban/Linh-vuc-khac/Luat-Cong-nghe-cao-2025-so-133-2025-QH15-675211.aspx" TargetMode="External"/><Relationship Id="rId44" Type="http://schemas.openxmlformats.org/officeDocument/2006/relationships/hyperlink" Target="https://thuvienphapluat.vn/van-ban/Trach-nhiem-hinh-su/Luat-Thi-hanh-an-hinh-su-2019-387991.aspx" TargetMode="External"/><Relationship Id="rId52" Type="http://schemas.openxmlformats.org/officeDocument/2006/relationships/hyperlink" Target="https://thuvienphapluat.vn/van-ban/Thu-tuc-To-tung/Luat-tuong-tro-tu-phap-2007-08-2007-QH12-596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F37F-150D-4096-B24E-DE5A408D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3230</Words>
  <Characters>18416</Characters>
  <Application>Microsoft Office Word</Application>
  <DocSecurity>0</DocSecurity>
  <Lines>153</Lines>
  <Paragraphs>43</Paragraphs>
  <ScaleCrop>false</ScaleCrop>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2026-06-08T01:07:00Z</dcterms:created>
  <dcterms:modified xsi:type="dcterms:W3CDTF">2026-06-25T07:36:00Z</dcterms:modified>
</cp:coreProperties>
</file>